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F84920" w14:textId="55F37420" w:rsidR="00FB4F7B" w:rsidRPr="00444DFE" w:rsidRDefault="00FB4F7B" w:rsidP="00C209A2">
      <w:pPr>
        <w:pStyle w:val="a3"/>
        <w:spacing w:before="10"/>
        <w:ind w:firstLine="709"/>
        <w:jc w:val="center"/>
        <w:rPr>
          <w:b/>
          <w:bCs/>
          <w:lang w:val="kk-KZ"/>
        </w:rPr>
      </w:pPr>
      <w:bookmarkStart w:id="0" w:name="_Hlk128499488"/>
      <w:bookmarkStart w:id="1" w:name="_GoBack"/>
      <w:r w:rsidRPr="00444DFE">
        <w:rPr>
          <w:b/>
          <w:bCs/>
          <w:lang w:val="kk-KZ"/>
        </w:rPr>
        <w:t>202</w:t>
      </w:r>
      <w:r w:rsidR="00444DFE" w:rsidRPr="00444DFE">
        <w:rPr>
          <w:b/>
          <w:bCs/>
          <w:lang w:val="kk-KZ"/>
        </w:rPr>
        <w:t>5</w:t>
      </w:r>
      <w:r w:rsidRPr="00444DFE">
        <w:rPr>
          <w:b/>
          <w:bCs/>
          <w:lang w:val="kk-KZ"/>
        </w:rPr>
        <w:t xml:space="preserve"> жылғы мемлекеттік қызметтер туралы есеп</w:t>
      </w:r>
      <w:bookmarkEnd w:id="1"/>
      <w:r w:rsidRPr="00444DFE">
        <w:rPr>
          <w:b/>
          <w:bCs/>
          <w:lang w:val="kk-KZ"/>
        </w:rPr>
        <w:t>.</w:t>
      </w:r>
    </w:p>
    <w:p w14:paraId="77BAD12E" w14:textId="645AD653" w:rsidR="00444DFE" w:rsidRDefault="001E3B42" w:rsidP="00C209A2">
      <w:pPr>
        <w:pStyle w:val="a3"/>
        <w:spacing w:before="10"/>
        <w:ind w:firstLine="709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«</w:t>
      </w:r>
      <w:r w:rsidR="00444DFE" w:rsidRPr="00444DFE">
        <w:rPr>
          <w:b/>
          <w:bCs/>
          <w:lang w:val="kk-KZ"/>
        </w:rPr>
        <w:t>Ақмола облысы  білім басқармасының Жақсы  ауданы бойынша білім бөлімі Перекатное ауылының жалпы орта білім  беретін мектебі» мемлекеттік мекемесі</w:t>
      </w:r>
    </w:p>
    <w:p w14:paraId="58F894EA" w14:textId="77777777" w:rsidR="00444DFE" w:rsidRDefault="00444DFE" w:rsidP="00C209A2">
      <w:pPr>
        <w:pStyle w:val="a3"/>
        <w:spacing w:before="10"/>
        <w:ind w:firstLine="709"/>
        <w:jc w:val="center"/>
        <w:rPr>
          <w:b/>
          <w:bCs/>
          <w:lang w:val="kk-KZ"/>
        </w:rPr>
      </w:pPr>
    </w:p>
    <w:p w14:paraId="370D3A7C" w14:textId="77777777" w:rsidR="00C209A2" w:rsidRPr="0059366B" w:rsidRDefault="00C209A2" w:rsidP="00C209A2">
      <w:pPr>
        <w:pStyle w:val="a3"/>
        <w:spacing w:before="10"/>
        <w:ind w:firstLine="709"/>
        <w:jc w:val="center"/>
        <w:rPr>
          <w:b/>
          <w:lang w:val="kk-KZ"/>
        </w:rPr>
      </w:pPr>
    </w:p>
    <w:p w14:paraId="66DF5BBD" w14:textId="77777777" w:rsidR="00FB4F7B" w:rsidRPr="0059366B" w:rsidRDefault="00FB4F7B" w:rsidP="00C209A2">
      <w:pPr>
        <w:tabs>
          <w:tab w:val="left" w:pos="1129"/>
        </w:tabs>
        <w:ind w:firstLine="709"/>
        <w:jc w:val="both"/>
        <w:rPr>
          <w:b/>
          <w:sz w:val="28"/>
          <w:szCs w:val="28"/>
          <w:lang w:val="kk-KZ"/>
        </w:rPr>
      </w:pPr>
      <w:r w:rsidRPr="0059366B">
        <w:rPr>
          <w:b/>
          <w:sz w:val="28"/>
          <w:szCs w:val="28"/>
          <w:lang w:val="kk-KZ"/>
        </w:rPr>
        <w:t>1. Жалпы ережелер</w:t>
      </w:r>
    </w:p>
    <w:p w14:paraId="5375BFA1" w14:textId="77777777" w:rsidR="00444DFE" w:rsidRDefault="00FB4F7B" w:rsidP="00C209A2">
      <w:pPr>
        <w:pStyle w:val="a6"/>
        <w:tabs>
          <w:tab w:val="left" w:pos="1129"/>
        </w:tabs>
        <w:ind w:left="0" w:firstLine="709"/>
        <w:rPr>
          <w:bCs/>
          <w:sz w:val="28"/>
          <w:szCs w:val="28"/>
          <w:lang w:val="kk-KZ"/>
        </w:rPr>
      </w:pPr>
      <w:r w:rsidRPr="0059366B">
        <w:rPr>
          <w:bCs/>
          <w:sz w:val="28"/>
          <w:szCs w:val="28"/>
          <w:lang w:val="kk-KZ"/>
        </w:rPr>
        <w:t xml:space="preserve">1) </w:t>
      </w:r>
      <w:r w:rsidR="00FD5837" w:rsidRPr="0059366B">
        <w:rPr>
          <w:bCs/>
          <w:i/>
          <w:iCs/>
          <w:sz w:val="28"/>
          <w:szCs w:val="28"/>
          <w:lang w:val="kk-KZ"/>
        </w:rPr>
        <w:t>К</w:t>
      </w:r>
      <w:r w:rsidRPr="0059366B">
        <w:rPr>
          <w:bCs/>
          <w:i/>
          <w:iCs/>
          <w:sz w:val="28"/>
          <w:szCs w:val="28"/>
          <w:lang w:val="kk-KZ"/>
        </w:rPr>
        <w:t>өрсетілетін қызметті берушілер туралы мәліметтер:</w:t>
      </w:r>
      <w:r w:rsidRPr="0059366B">
        <w:rPr>
          <w:bCs/>
          <w:sz w:val="28"/>
          <w:szCs w:val="28"/>
          <w:lang w:val="kk-KZ"/>
        </w:rPr>
        <w:t xml:space="preserve"> </w:t>
      </w:r>
    </w:p>
    <w:p w14:paraId="41E8D47B" w14:textId="333B39B8" w:rsidR="00B64F37" w:rsidRDefault="001E3B42" w:rsidP="00C209A2">
      <w:pPr>
        <w:pStyle w:val="a6"/>
        <w:tabs>
          <w:tab w:val="left" w:pos="1129"/>
        </w:tabs>
        <w:ind w:left="0" w:firstLine="709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>«</w:t>
      </w:r>
      <w:r w:rsidR="00FB4F7B" w:rsidRPr="0059366B">
        <w:rPr>
          <w:bCs/>
          <w:sz w:val="28"/>
          <w:szCs w:val="28"/>
          <w:lang w:val="kk-KZ"/>
        </w:rPr>
        <w:t>Ақ</w:t>
      </w:r>
      <w:r w:rsidR="00E17175">
        <w:rPr>
          <w:bCs/>
          <w:sz w:val="28"/>
          <w:szCs w:val="28"/>
          <w:lang w:val="kk-KZ"/>
        </w:rPr>
        <w:t xml:space="preserve">мола облысы  білім басқармасының Жақсы  ауданы бойынша білім бөлімі Перекатное ауылының жалпы орта білім  беретін мектебі» </w:t>
      </w:r>
      <w:r w:rsidR="00FB4F7B" w:rsidRPr="0059366B">
        <w:rPr>
          <w:bCs/>
          <w:sz w:val="28"/>
          <w:szCs w:val="28"/>
          <w:lang w:val="kk-KZ"/>
        </w:rPr>
        <w:t xml:space="preserve">мемлекеттік мекемесі, аудандардың (қалалардың) білім бөлімдері және ведомстволық бағынысты білім беру ұйымдары. </w:t>
      </w:r>
    </w:p>
    <w:p w14:paraId="72B6451E" w14:textId="0CF7B0A0" w:rsidR="00D2151D" w:rsidRPr="0059366B" w:rsidRDefault="00B64F37" w:rsidP="00C209A2">
      <w:pPr>
        <w:pStyle w:val="a6"/>
        <w:tabs>
          <w:tab w:val="left" w:pos="1129"/>
        </w:tabs>
        <w:ind w:left="0" w:firstLine="709"/>
        <w:rPr>
          <w:bCs/>
          <w:sz w:val="28"/>
          <w:szCs w:val="28"/>
          <w:lang w:val="kk-KZ"/>
        </w:rPr>
      </w:pPr>
      <w:r>
        <w:rPr>
          <w:bCs/>
          <w:sz w:val="28"/>
          <w:szCs w:val="28"/>
          <w:lang w:val="kk-KZ"/>
        </w:rPr>
        <w:t xml:space="preserve">2) </w:t>
      </w:r>
      <w:r w:rsidR="00FB4F7B" w:rsidRPr="0059366B">
        <w:rPr>
          <w:bCs/>
          <w:sz w:val="28"/>
          <w:szCs w:val="28"/>
          <w:lang w:val="kk-KZ"/>
        </w:rPr>
        <w:t>Заңды мек</w:t>
      </w:r>
      <w:r w:rsidR="00E17175">
        <w:rPr>
          <w:bCs/>
          <w:sz w:val="28"/>
          <w:szCs w:val="28"/>
          <w:lang w:val="kk-KZ"/>
        </w:rPr>
        <w:t xml:space="preserve">енжайы: Перекатное ауылы, </w:t>
      </w:r>
      <w:r w:rsidR="00444DFE">
        <w:rPr>
          <w:bCs/>
          <w:sz w:val="28"/>
          <w:szCs w:val="28"/>
          <w:lang w:val="kk-KZ"/>
        </w:rPr>
        <w:t xml:space="preserve">Мұхтар  Әуезов  кошесі </w:t>
      </w:r>
    </w:p>
    <w:p w14:paraId="0F241F99" w14:textId="46FAE9AD" w:rsidR="00FB4F7B" w:rsidRPr="0059366B" w:rsidRDefault="00B64F37" w:rsidP="00C209A2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>3</w:t>
      </w:r>
      <w:r w:rsidR="00FB4F7B" w:rsidRPr="0059366B">
        <w:rPr>
          <w:lang w:val="kk-KZ"/>
        </w:rPr>
        <w:t xml:space="preserve">) </w:t>
      </w:r>
      <w:r w:rsidR="00FB4F7B" w:rsidRPr="0059366B">
        <w:rPr>
          <w:i/>
          <w:iCs/>
          <w:lang w:val="kk-KZ"/>
        </w:rPr>
        <w:t>Мемлекеттік көрсетілетін қызметтер туралы мәліметтер:</w:t>
      </w:r>
    </w:p>
    <w:p w14:paraId="77DCD897" w14:textId="2E52F1EC" w:rsidR="00FB4F7B" w:rsidRPr="0059366B" w:rsidRDefault="001A693E" w:rsidP="00C209A2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 xml:space="preserve">«Перекатное ауылының ЖОББ мектебі» КММ – де </w:t>
      </w:r>
      <w:r w:rsidR="00E17175">
        <w:rPr>
          <w:lang w:val="kk-KZ"/>
        </w:rPr>
        <w:t xml:space="preserve"> </w:t>
      </w:r>
      <w:r w:rsidR="00FB4F7B" w:rsidRPr="0059366B">
        <w:rPr>
          <w:lang w:val="kk-KZ"/>
        </w:rPr>
        <w:t xml:space="preserve"> </w:t>
      </w:r>
      <w:r w:rsidR="00444DFE">
        <w:rPr>
          <w:lang w:val="kk-KZ"/>
        </w:rPr>
        <w:t>10</w:t>
      </w:r>
      <w:r w:rsidR="00E17175">
        <w:rPr>
          <w:lang w:val="kk-KZ"/>
        </w:rPr>
        <w:t xml:space="preserve"> </w:t>
      </w:r>
      <w:r w:rsidR="00FB4F7B" w:rsidRPr="0059366B">
        <w:rPr>
          <w:lang w:val="kk-KZ"/>
        </w:rPr>
        <w:t>мемлекеттік қызмет көрсетіледі.</w:t>
      </w:r>
    </w:p>
    <w:p w14:paraId="6E6E18E8" w14:textId="53E8E57E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>202</w:t>
      </w:r>
      <w:r w:rsidR="00DD7858">
        <w:rPr>
          <w:lang w:val="kk-KZ"/>
        </w:rPr>
        <w:t>5</w:t>
      </w:r>
      <w:r w:rsidRPr="0059366B">
        <w:rPr>
          <w:lang w:val="kk-KZ"/>
        </w:rPr>
        <w:t xml:space="preserve"> жылы</w:t>
      </w:r>
      <w:r w:rsidR="001A693E">
        <w:rPr>
          <w:lang w:val="kk-KZ"/>
        </w:rPr>
        <w:t xml:space="preserve"> </w:t>
      </w:r>
      <w:r w:rsidR="001E3B42">
        <w:rPr>
          <w:lang w:val="kk-KZ"/>
        </w:rPr>
        <w:t>«</w:t>
      </w:r>
      <w:r w:rsidR="001A693E">
        <w:rPr>
          <w:lang w:val="kk-KZ"/>
        </w:rPr>
        <w:t>Перекатное ауылы</w:t>
      </w:r>
      <w:r w:rsidR="00DD7858">
        <w:rPr>
          <w:lang w:val="kk-KZ"/>
        </w:rPr>
        <w:t xml:space="preserve">ның ЖОББ мектебі» КММ – де   29 </w:t>
      </w:r>
      <w:r w:rsidRPr="0059366B">
        <w:rPr>
          <w:lang w:val="kk-KZ"/>
        </w:rPr>
        <w:t>қызмет көрсетті;</w:t>
      </w:r>
    </w:p>
    <w:p w14:paraId="0241C01D" w14:textId="4BDAC344" w:rsidR="00FB4F7B" w:rsidRPr="0059366B" w:rsidRDefault="00FB4F7B" w:rsidP="00C209A2">
      <w:pPr>
        <w:pStyle w:val="a3"/>
        <w:ind w:firstLine="709"/>
        <w:jc w:val="both"/>
        <w:rPr>
          <w:lang w:val="kk-KZ"/>
        </w:rPr>
      </w:pPr>
      <w:r w:rsidRPr="0059366B">
        <w:rPr>
          <w:lang w:val="kk-KZ"/>
        </w:rPr>
        <w:t>«Азаматтарға арналған үкімет» мемлекеттік корпор</w:t>
      </w:r>
      <w:r w:rsidR="00DD7858">
        <w:rPr>
          <w:lang w:val="kk-KZ"/>
        </w:rPr>
        <w:t xml:space="preserve">ациясы арқылы көрсетілетін 2 </w:t>
      </w:r>
      <w:r w:rsidRPr="0059366B">
        <w:rPr>
          <w:lang w:val="kk-KZ"/>
        </w:rPr>
        <w:t>қызмет;</w:t>
      </w:r>
    </w:p>
    <w:p w14:paraId="1A9543EA" w14:textId="08DBE916" w:rsidR="001A693E" w:rsidRDefault="00DD7858" w:rsidP="00C209A2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>Электрондық нұсқада ЭҮП арқылы -27</w:t>
      </w:r>
      <w:r w:rsidR="001A693E">
        <w:rPr>
          <w:lang w:val="kk-KZ"/>
        </w:rPr>
        <w:t xml:space="preserve"> </w:t>
      </w:r>
      <w:r w:rsidR="00FB4F7B" w:rsidRPr="0059366B">
        <w:rPr>
          <w:lang w:val="kk-KZ"/>
        </w:rPr>
        <w:t xml:space="preserve">қызмет; </w:t>
      </w:r>
    </w:p>
    <w:p w14:paraId="152C211D" w14:textId="4FB764A0" w:rsidR="00FB4F7B" w:rsidRDefault="00DD7858" w:rsidP="00C209A2">
      <w:pPr>
        <w:pStyle w:val="a3"/>
        <w:ind w:firstLine="709"/>
        <w:jc w:val="both"/>
        <w:rPr>
          <w:lang w:val="kk-KZ"/>
        </w:rPr>
      </w:pPr>
      <w:r>
        <w:rPr>
          <w:lang w:val="kk-KZ"/>
        </w:rPr>
        <w:t>Қ</w:t>
      </w:r>
      <w:r w:rsidR="00FB4F7B" w:rsidRPr="0059366B">
        <w:rPr>
          <w:lang w:val="kk-KZ"/>
        </w:rPr>
        <w:t>ағаз түрінде көрсетілг</w:t>
      </w:r>
      <w:r w:rsidR="001A693E">
        <w:rPr>
          <w:lang w:val="kk-KZ"/>
        </w:rPr>
        <w:t xml:space="preserve">ен мемлекеттік қызметтер </w:t>
      </w:r>
      <w:r w:rsidR="001E3B42">
        <w:rPr>
          <w:lang w:val="kk-KZ"/>
        </w:rPr>
        <w:t xml:space="preserve">- </w:t>
      </w:r>
      <w:r>
        <w:rPr>
          <w:lang w:val="kk-KZ"/>
        </w:rPr>
        <w:t xml:space="preserve">0 </w:t>
      </w:r>
      <w:r w:rsidR="00FB4F7B" w:rsidRPr="0059366B">
        <w:rPr>
          <w:lang w:val="kk-KZ"/>
        </w:rPr>
        <w:t>қызмет.</w:t>
      </w:r>
    </w:p>
    <w:p w14:paraId="369785A9" w14:textId="77777777" w:rsidR="00FB4F7B" w:rsidRDefault="00FB4F7B" w:rsidP="00DD7858">
      <w:pPr>
        <w:pStyle w:val="a3"/>
        <w:jc w:val="both"/>
        <w:rPr>
          <w:lang w:val="kk-KZ"/>
        </w:rPr>
      </w:pPr>
      <w:r w:rsidRPr="0059366B">
        <w:rPr>
          <w:lang w:val="kk-KZ"/>
        </w:rPr>
        <w:t xml:space="preserve">Білім саласындағы барлық мемлекеттік қызметтер </w:t>
      </w:r>
      <w:r w:rsidRPr="0059366B">
        <w:rPr>
          <w:b/>
          <w:bCs/>
          <w:lang w:val="kk-KZ"/>
        </w:rPr>
        <w:t>тегін</w:t>
      </w:r>
      <w:r w:rsidRPr="0059366B">
        <w:rPr>
          <w:lang w:val="kk-KZ"/>
        </w:rPr>
        <w:t xml:space="preserve"> көрсетіледі.</w:t>
      </w:r>
    </w:p>
    <w:p w14:paraId="4A25EA2B" w14:textId="1394BF61" w:rsidR="00DD7858" w:rsidRPr="0059366B" w:rsidRDefault="00937CEA" w:rsidP="00DD7858">
      <w:pPr>
        <w:pStyle w:val="a3"/>
        <w:jc w:val="both"/>
        <w:rPr>
          <w:lang w:val="kk-KZ"/>
        </w:rPr>
      </w:pPr>
      <w:r w:rsidRPr="0059366B">
        <w:rPr>
          <w:noProof/>
          <w:lang w:eastAsia="ru-RU"/>
        </w:rPr>
        <w:drawing>
          <wp:inline distT="0" distB="0" distL="0" distR="0" wp14:anchorId="4C7EBB23" wp14:editId="518A7377">
            <wp:extent cx="6276975" cy="2520950"/>
            <wp:effectExtent l="0" t="0" r="9525" b="1270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0DB9E7B" w14:textId="77777777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</w:p>
    <w:p w14:paraId="7EADCF9E" w14:textId="6BC6A2AD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</w:p>
    <w:p w14:paraId="6D02DF53" w14:textId="77B26ED9" w:rsidR="00FB4F7B" w:rsidRPr="0059366B" w:rsidRDefault="00FB4F7B" w:rsidP="00C209A2">
      <w:pPr>
        <w:pStyle w:val="a3"/>
        <w:spacing w:before="7"/>
        <w:ind w:firstLine="709"/>
        <w:jc w:val="both"/>
        <w:rPr>
          <w:lang w:val="kk-KZ"/>
        </w:rPr>
      </w:pPr>
    </w:p>
    <w:p w14:paraId="46B0D7CE" w14:textId="46D01DC8" w:rsidR="00C209A2" w:rsidRPr="0059366B" w:rsidRDefault="00C209A2" w:rsidP="00B64F37">
      <w:pPr>
        <w:pStyle w:val="1"/>
        <w:tabs>
          <w:tab w:val="left" w:pos="1109"/>
        </w:tabs>
        <w:spacing w:before="6" w:line="319" w:lineRule="exact"/>
        <w:ind w:left="1069" w:firstLine="0"/>
        <w:rPr>
          <w:b w:val="0"/>
          <w:bCs w:val="0"/>
          <w:i/>
          <w:lang w:val="kk-KZ"/>
        </w:rPr>
      </w:pPr>
      <w:r w:rsidRPr="0059366B">
        <w:rPr>
          <w:b w:val="0"/>
          <w:bCs w:val="0"/>
          <w:i/>
          <w:lang w:val="kk-KZ"/>
        </w:rPr>
        <w:t>Ең танымал мемлекеттік қызметтер туралы ақпарат:</w:t>
      </w:r>
    </w:p>
    <w:p w14:paraId="0953CDE9" w14:textId="6764818A" w:rsidR="00C209A2" w:rsidRPr="0059366B" w:rsidRDefault="00F42D04" w:rsidP="00F42D04">
      <w:pPr>
        <w:pStyle w:val="1"/>
        <w:tabs>
          <w:tab w:val="left" w:pos="1109"/>
        </w:tabs>
        <w:spacing w:before="6" w:line="319" w:lineRule="exact"/>
        <w:ind w:hanging="115"/>
        <w:rPr>
          <w:b w:val="0"/>
          <w:bCs w:val="0"/>
          <w:i/>
          <w:lang w:val="kk-KZ"/>
        </w:rPr>
      </w:pPr>
      <w:r>
        <w:rPr>
          <w:b w:val="0"/>
          <w:bCs w:val="0"/>
          <w:i/>
          <w:lang w:val="kk-KZ"/>
        </w:rPr>
        <w:tab/>
      </w:r>
      <w:r>
        <w:rPr>
          <w:b w:val="0"/>
          <w:bCs w:val="0"/>
          <w:i/>
          <w:lang w:val="kk-KZ"/>
        </w:rPr>
        <w:tab/>
      </w:r>
      <w:r w:rsidR="00C209A2" w:rsidRPr="0059366B">
        <w:rPr>
          <w:b w:val="0"/>
          <w:bCs w:val="0"/>
          <w:i/>
          <w:lang w:val="kk-KZ"/>
        </w:rPr>
        <w:t>Білім саласындағы ең сұранысқа ие мемлекеттік қызметтер:</w:t>
      </w:r>
    </w:p>
    <w:p w14:paraId="00A27853" w14:textId="79326585" w:rsidR="00C209A2" w:rsidRDefault="00C209A2" w:rsidP="00C013DF">
      <w:pPr>
        <w:pStyle w:val="1"/>
        <w:tabs>
          <w:tab w:val="left" w:pos="1109"/>
        </w:tabs>
        <w:spacing w:before="6" w:line="319" w:lineRule="exact"/>
        <w:ind w:left="1107" w:firstLine="0"/>
        <w:rPr>
          <w:b w:val="0"/>
          <w:bCs w:val="0"/>
          <w:i/>
          <w:lang w:val="kk-KZ"/>
        </w:rPr>
      </w:pPr>
      <w:r w:rsidRPr="0059366B">
        <w:rPr>
          <w:b w:val="0"/>
          <w:bCs w:val="0"/>
          <w:i/>
          <w:lang w:val="kk-KZ"/>
        </w:rPr>
        <w:t xml:space="preserve">«Бастауыш, негізгі орта, жалпы орта білім беру ұйымдары арасында </w:t>
      </w:r>
      <w:r w:rsidR="00F42D04">
        <w:rPr>
          <w:b w:val="0"/>
          <w:bCs w:val="0"/>
          <w:i/>
          <w:lang w:val="kk-KZ"/>
        </w:rPr>
        <w:t xml:space="preserve">  </w:t>
      </w:r>
      <w:r w:rsidRPr="0059366B">
        <w:rPr>
          <w:b w:val="0"/>
          <w:bCs w:val="0"/>
          <w:i/>
          <w:lang w:val="kk-KZ"/>
        </w:rPr>
        <w:t>балаларды ауыстыру үшін құжаттарды қабылдау»;</w:t>
      </w:r>
    </w:p>
    <w:p w14:paraId="4B878886" w14:textId="77777777" w:rsidR="00B64F37" w:rsidRDefault="00C14320" w:rsidP="00937CEA">
      <w:pPr>
        <w:pStyle w:val="1"/>
        <w:tabs>
          <w:tab w:val="left" w:pos="1109"/>
        </w:tabs>
        <w:spacing w:before="6" w:line="319" w:lineRule="exact"/>
        <w:ind w:left="0" w:firstLine="0"/>
        <w:jc w:val="left"/>
        <w:rPr>
          <w:b w:val="0"/>
          <w:bCs w:val="0"/>
          <w:i/>
          <w:lang w:val="kk-KZ"/>
        </w:rPr>
      </w:pPr>
      <w:r>
        <w:rPr>
          <w:b w:val="0"/>
          <w:bCs w:val="0"/>
          <w:i/>
          <w:lang w:val="kk-KZ"/>
        </w:rPr>
        <w:t xml:space="preserve">        </w:t>
      </w:r>
      <w:r w:rsidR="00937CEA" w:rsidRPr="00F42D04">
        <w:rPr>
          <w:b w:val="0"/>
          <w:bCs w:val="0"/>
          <w:i/>
          <w:lang w:val="kk-KZ"/>
        </w:rPr>
        <w:t xml:space="preserve"> </w:t>
      </w:r>
      <w:r w:rsidR="00F42D04" w:rsidRPr="00F42D04">
        <w:rPr>
          <w:b w:val="0"/>
          <w:bCs w:val="0"/>
          <w:i/>
          <w:lang w:val="kk-KZ"/>
        </w:rPr>
        <w:t>«Мектепке дейінгі білім беру ұйымдарына құжаттарды қ</w:t>
      </w:r>
      <w:r w:rsidR="00F42D04">
        <w:rPr>
          <w:b w:val="0"/>
          <w:bCs w:val="0"/>
          <w:i/>
          <w:lang w:val="kk-KZ"/>
        </w:rPr>
        <w:t xml:space="preserve">абылдау және </w:t>
      </w:r>
      <w:r w:rsidR="00B64F37">
        <w:rPr>
          <w:b w:val="0"/>
          <w:bCs w:val="0"/>
          <w:i/>
          <w:lang w:val="kk-KZ"/>
        </w:rPr>
        <w:t xml:space="preserve">  </w:t>
      </w:r>
    </w:p>
    <w:p w14:paraId="19B54D3A" w14:textId="38AC1CE6" w:rsidR="00B64F37" w:rsidRDefault="00B64F37" w:rsidP="00B64F37">
      <w:pPr>
        <w:pStyle w:val="1"/>
        <w:tabs>
          <w:tab w:val="left" w:pos="1109"/>
        </w:tabs>
        <w:spacing w:before="6" w:line="319" w:lineRule="exact"/>
        <w:ind w:left="0" w:firstLine="0"/>
        <w:jc w:val="left"/>
        <w:rPr>
          <w:b w:val="0"/>
          <w:bCs w:val="0"/>
          <w:i/>
          <w:lang w:val="kk-KZ"/>
        </w:rPr>
      </w:pPr>
      <w:r>
        <w:rPr>
          <w:b w:val="0"/>
          <w:bCs w:val="0"/>
          <w:i/>
          <w:lang w:val="kk-KZ"/>
        </w:rPr>
        <w:t xml:space="preserve">         </w:t>
      </w:r>
      <w:r>
        <w:rPr>
          <w:b w:val="0"/>
          <w:bCs w:val="0"/>
          <w:i/>
          <w:lang w:val="kk-KZ"/>
        </w:rPr>
        <w:tab/>
        <w:t xml:space="preserve"> </w:t>
      </w:r>
      <w:r w:rsidR="00F42D04">
        <w:rPr>
          <w:b w:val="0"/>
          <w:bCs w:val="0"/>
          <w:i/>
          <w:lang w:val="kk-KZ"/>
        </w:rPr>
        <w:t>балаларды қабылдау</w:t>
      </w:r>
    </w:p>
    <w:p w14:paraId="76E7F527" w14:textId="1DB4B5B8" w:rsidR="00C209A2" w:rsidRPr="00B64F37" w:rsidRDefault="00B64F37" w:rsidP="00B64F37">
      <w:pPr>
        <w:pStyle w:val="1"/>
        <w:tabs>
          <w:tab w:val="left" w:pos="1109"/>
        </w:tabs>
        <w:spacing w:before="6" w:line="319" w:lineRule="exact"/>
        <w:ind w:left="709" w:firstLine="0"/>
        <w:jc w:val="left"/>
        <w:rPr>
          <w:b w:val="0"/>
          <w:bCs w:val="0"/>
          <w:i/>
          <w:lang w:val="kk-KZ"/>
        </w:rPr>
      </w:pPr>
      <w:r>
        <w:rPr>
          <w:b w:val="0"/>
          <w:bCs w:val="0"/>
          <w:i/>
          <w:lang w:val="kk-KZ"/>
        </w:rPr>
        <w:tab/>
      </w:r>
      <w:r w:rsidR="00C209A2" w:rsidRPr="0059366B">
        <w:rPr>
          <w:b w:val="0"/>
          <w:bCs w:val="0"/>
          <w:i/>
          <w:lang w:val="kk-KZ"/>
        </w:rPr>
        <w:t xml:space="preserve">«Бастауыш, негізгі орта, жалпы орта білім берудің жалпы білім беретін оқу бағдарламалары бойынша оқыту үшін ведомстволық </w:t>
      </w:r>
      <w:r w:rsidR="00C209A2" w:rsidRPr="0059366B">
        <w:rPr>
          <w:b w:val="0"/>
          <w:bCs w:val="0"/>
          <w:i/>
          <w:lang w:val="kk-KZ"/>
        </w:rPr>
        <w:lastRenderedPageBreak/>
        <w:t>бағыныстылығына қарамастан білім беру ұйымдарына құжаттарды қабылдау және оқуға қабылдау».</w:t>
      </w:r>
    </w:p>
    <w:p w14:paraId="47CE53D1" w14:textId="77777777" w:rsidR="000C5BDF" w:rsidRPr="0059366B" w:rsidRDefault="000C5BDF" w:rsidP="00F42D04">
      <w:pPr>
        <w:pStyle w:val="1"/>
        <w:tabs>
          <w:tab w:val="left" w:pos="1109"/>
        </w:tabs>
        <w:spacing w:before="6" w:line="319" w:lineRule="exact"/>
        <w:ind w:left="709" w:firstLine="0"/>
        <w:rPr>
          <w:lang w:val="kk-KZ"/>
        </w:rPr>
      </w:pPr>
    </w:p>
    <w:p w14:paraId="55CE87B4" w14:textId="0C60D467" w:rsidR="00C209A2" w:rsidRPr="0059366B" w:rsidRDefault="0059366B" w:rsidP="00C209A2">
      <w:pPr>
        <w:pStyle w:val="a6"/>
        <w:tabs>
          <w:tab w:val="left" w:pos="1169"/>
        </w:tabs>
        <w:spacing w:line="237" w:lineRule="auto"/>
        <w:ind w:left="0" w:right="113" w:firstLine="709"/>
        <w:rPr>
          <w:i/>
          <w:sz w:val="28"/>
          <w:szCs w:val="28"/>
          <w:lang w:val="kk-KZ"/>
        </w:rPr>
      </w:pPr>
      <w:r w:rsidRPr="0059366B">
        <w:rPr>
          <w:b/>
          <w:bCs/>
          <w:sz w:val="28"/>
          <w:szCs w:val="28"/>
          <w:lang w:val="kk-KZ"/>
        </w:rPr>
        <w:t xml:space="preserve">2. </w:t>
      </w:r>
      <w:r w:rsidR="00C209A2" w:rsidRPr="0059366B">
        <w:rPr>
          <w:b/>
          <w:bCs/>
          <w:sz w:val="28"/>
          <w:szCs w:val="28"/>
          <w:lang w:val="kk-KZ"/>
        </w:rPr>
        <w:t>Қызметті алушылармен жұмыс:</w:t>
      </w:r>
    </w:p>
    <w:p w14:paraId="0F01E34F" w14:textId="77777777" w:rsidR="00C209A2" w:rsidRPr="0059366B" w:rsidRDefault="00C209A2" w:rsidP="00C209A2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59366B">
        <w:rPr>
          <w:i/>
          <w:lang w:val="kk-KZ"/>
        </w:rPr>
        <w:t>1) Мемлекеттік қызмет көрсету тәртібі туралы ақпаратқа қол жеткізу көздері мен орындары туралы мәліметтер.</w:t>
      </w:r>
    </w:p>
    <w:p w14:paraId="5679FEB4" w14:textId="6A038EFB" w:rsidR="00C209A2" w:rsidRPr="0059366B" w:rsidRDefault="00C209A2" w:rsidP="00C209A2">
      <w:pPr>
        <w:pStyle w:val="a3"/>
        <w:spacing w:before="2"/>
        <w:ind w:right="109" w:firstLine="709"/>
        <w:jc w:val="both"/>
        <w:rPr>
          <w:i/>
          <w:lang w:val="kk-KZ"/>
        </w:rPr>
      </w:pPr>
      <w:r w:rsidRPr="0059366B">
        <w:rPr>
          <w:i/>
          <w:lang w:val="kk-KZ"/>
        </w:rPr>
        <w:t>Көрсетілетін қызметті алушыларға қажетті бар</w:t>
      </w:r>
      <w:r w:rsidR="00F42D04">
        <w:rPr>
          <w:i/>
          <w:lang w:val="kk-KZ"/>
        </w:rPr>
        <w:t>лық ақпарат Білім басқармасының</w:t>
      </w:r>
      <w:hyperlink r:id="rId6" w:history="1">
        <w:r w:rsidR="001320C4" w:rsidRPr="003715ED">
          <w:rPr>
            <w:rStyle w:val="a5"/>
            <w:lang w:val="kk-KZ"/>
          </w:rPr>
          <w:t>https://www.gov.kz/memleket/entities/aqmola-edu/activities/directions?lang=ru</w:t>
        </w:r>
      </w:hyperlink>
      <w:r w:rsidRPr="0059366B">
        <w:rPr>
          <w:lang w:val="kk-KZ"/>
        </w:rPr>
        <w:t xml:space="preserve"> </w:t>
      </w:r>
      <w:r w:rsidRPr="0059366B">
        <w:rPr>
          <w:i/>
          <w:lang w:val="kk-KZ"/>
        </w:rPr>
        <w:t>ресми интернет-ресурсында «Мемлекеттік көрсетілетін қызметтер» бөлімінде орналастырылған. , мемлекеттік қызметтерді көрсету ережелері мен стандарттары орналастырылған. Сондай-ақ, барлық ведомстволық бағынысты ұйымдарда мемлекеттік қызмет көрсету ережелері мен стандарттары ақпараттық стендтерде орналастырылған. Өзіне-өзі қызмет көрсету бұрыштары бар.</w:t>
      </w:r>
    </w:p>
    <w:p w14:paraId="4E729772" w14:textId="75E72E9A" w:rsidR="00C209A2" w:rsidRPr="00B64F37" w:rsidRDefault="00C209A2" w:rsidP="00C209A2">
      <w:pPr>
        <w:pStyle w:val="a3"/>
        <w:spacing w:before="2"/>
        <w:ind w:right="109" w:firstLine="709"/>
        <w:jc w:val="both"/>
        <w:rPr>
          <w:lang w:val="kk-KZ"/>
        </w:rPr>
      </w:pPr>
      <w:r w:rsidRPr="00B64F37">
        <w:rPr>
          <w:lang w:val="kk-KZ"/>
        </w:rPr>
        <w:t xml:space="preserve"> Мемлекеттік қызмет көрсету тәртібін айқындайтын заңға тәуелді және нормативтік құқықтық актілердің жобаларын қоғамдық талқылау туралы ақпарат.</w:t>
      </w:r>
    </w:p>
    <w:p w14:paraId="0AC2E23A" w14:textId="230ADED4" w:rsidR="00FB4F7B" w:rsidRPr="00B64F37" w:rsidRDefault="0059366B" w:rsidP="00B64F37">
      <w:pPr>
        <w:tabs>
          <w:tab w:val="left" w:pos="1205"/>
        </w:tabs>
        <w:spacing w:before="1"/>
        <w:ind w:right="111" w:firstLine="709"/>
        <w:jc w:val="both"/>
        <w:rPr>
          <w:sz w:val="28"/>
          <w:szCs w:val="28"/>
          <w:lang w:val="kk-KZ"/>
        </w:rPr>
      </w:pPr>
      <w:r w:rsidRPr="00B64F37">
        <w:rPr>
          <w:sz w:val="28"/>
          <w:szCs w:val="28"/>
          <w:lang w:val="kk-KZ"/>
        </w:rPr>
        <w:t xml:space="preserve"> Мемлекеттік қызметтер көрсету процесінің ашықтығын қамтамасыз етуге бағытталған іс-шаралар (түсіндіру жұмыстары, семинарлар, кездесулер, сұхбаттар және басқалар).</w:t>
      </w:r>
    </w:p>
    <w:p w14:paraId="63B1CB42" w14:textId="6D399408" w:rsidR="00C209A2" w:rsidRPr="0059366B" w:rsidRDefault="00B64F37" w:rsidP="00C209A2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b w:val="0"/>
          <w:bCs w:val="0"/>
          <w:lang w:val="kk-KZ"/>
        </w:rPr>
      </w:pPr>
      <w:r>
        <w:rPr>
          <w:lang w:val="kk-KZ"/>
        </w:rPr>
        <w:t xml:space="preserve">3 </w:t>
      </w:r>
      <w:r w:rsidR="00C013DF">
        <w:rPr>
          <w:lang w:val="kk-KZ"/>
        </w:rPr>
        <w:t>.</w:t>
      </w:r>
      <w:r w:rsidR="00F42D04">
        <w:rPr>
          <w:lang w:val="kk-KZ"/>
        </w:rPr>
        <w:t xml:space="preserve">«Перекатное ауылының ЖОББ мектебі» КММ- де  </w:t>
      </w:r>
      <w:r w:rsidR="00C209A2" w:rsidRPr="0059366B">
        <w:rPr>
          <w:b w:val="0"/>
          <w:bCs w:val="0"/>
          <w:lang w:val="kk-KZ"/>
        </w:rPr>
        <w:t>мемлекеттік қызметтерді қажетті компьютерлік</w:t>
      </w:r>
      <w:r w:rsidR="00F42D04">
        <w:rPr>
          <w:b w:val="0"/>
          <w:bCs w:val="0"/>
          <w:lang w:val="kk-KZ"/>
        </w:rPr>
        <w:t xml:space="preserve"> техникамен қамтамасыз етілген 2 </w:t>
      </w:r>
      <w:r w:rsidR="00C209A2" w:rsidRPr="0059366B">
        <w:rPr>
          <w:b w:val="0"/>
          <w:bCs w:val="0"/>
          <w:lang w:val="kk-KZ"/>
        </w:rPr>
        <w:t>қызметкер көрсетеді, 202</w:t>
      </w:r>
      <w:r w:rsidR="00937CEA">
        <w:rPr>
          <w:b w:val="0"/>
          <w:bCs w:val="0"/>
          <w:lang w:val="kk-KZ"/>
        </w:rPr>
        <w:t>5</w:t>
      </w:r>
      <w:r w:rsidR="00C209A2" w:rsidRPr="0059366B">
        <w:rPr>
          <w:b w:val="0"/>
          <w:bCs w:val="0"/>
          <w:lang w:val="kk-KZ"/>
        </w:rPr>
        <w:t xml:space="preserve"> жылы мемлекеттік қызмет көрсету саласында </w:t>
      </w:r>
      <w:r w:rsidR="00F42D04">
        <w:rPr>
          <w:b w:val="0"/>
          <w:bCs w:val="0"/>
          <w:lang w:val="kk-KZ"/>
        </w:rPr>
        <w:t>2</w:t>
      </w:r>
      <w:r w:rsidR="00C209A2" w:rsidRPr="0059366B">
        <w:rPr>
          <w:b w:val="0"/>
          <w:bCs w:val="0"/>
          <w:lang w:val="kk-KZ"/>
        </w:rPr>
        <w:t xml:space="preserve"> қызметкер біліктілігін арттыру курстарынан өтті.</w:t>
      </w:r>
    </w:p>
    <w:p w14:paraId="4C2DF778" w14:textId="368A9571" w:rsidR="00C209A2" w:rsidRPr="0059366B" w:rsidRDefault="00B64F37" w:rsidP="00C209A2">
      <w:pPr>
        <w:pStyle w:val="1"/>
        <w:tabs>
          <w:tab w:val="left" w:pos="1112"/>
          <w:tab w:val="left" w:pos="1212"/>
        </w:tabs>
        <w:spacing w:before="70"/>
        <w:ind w:left="0" w:right="115" w:firstLine="709"/>
        <w:rPr>
          <w:lang w:val="kk-KZ"/>
        </w:rPr>
      </w:pPr>
      <w:r>
        <w:rPr>
          <w:lang w:val="kk-KZ"/>
        </w:rPr>
        <w:t>4</w:t>
      </w:r>
      <w:r w:rsidR="0059366B" w:rsidRPr="0059366B">
        <w:rPr>
          <w:lang w:val="kk-KZ"/>
        </w:rPr>
        <w:t xml:space="preserve">. </w:t>
      </w:r>
      <w:r w:rsidR="00C209A2" w:rsidRPr="0059366B">
        <w:rPr>
          <w:lang w:val="kk-KZ"/>
        </w:rPr>
        <w:t>Мемлекеттік қызмет көрсету сапасын бақылау.</w:t>
      </w:r>
    </w:p>
    <w:p w14:paraId="6BF6C63B" w14:textId="77777777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Мемлекеттік қызмет көрсету мәселелері бойынша көрсетілетін қызметті алушылардың шағымдары туралы ақпарат.</w:t>
      </w:r>
    </w:p>
    <w:p w14:paraId="751FB514" w14:textId="67ED2767" w:rsidR="00C209A2" w:rsidRPr="0059366B" w:rsidRDefault="00C209A2" w:rsidP="00C209A2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1) 202</w:t>
      </w:r>
      <w:r w:rsidR="00937CEA">
        <w:rPr>
          <w:b w:val="0"/>
          <w:bCs w:val="0"/>
          <w:iCs/>
          <w:lang w:val="kk-KZ"/>
        </w:rPr>
        <w:t>5</w:t>
      </w:r>
      <w:r w:rsidRPr="0059366B">
        <w:rPr>
          <w:b w:val="0"/>
          <w:bCs w:val="0"/>
          <w:iCs/>
          <w:lang w:val="kk-KZ"/>
        </w:rPr>
        <w:t xml:space="preserve"> жылы мемлекеттік қызмет көрсетуге шағымдар түскен жоқ.</w:t>
      </w:r>
    </w:p>
    <w:p w14:paraId="628E999B" w14:textId="1E10C2B1" w:rsidR="00C209A2" w:rsidRPr="00B64F37" w:rsidRDefault="00C209A2" w:rsidP="00B64F37">
      <w:pPr>
        <w:pStyle w:val="1"/>
        <w:tabs>
          <w:tab w:val="left" w:pos="1109"/>
          <w:tab w:val="left" w:pos="3315"/>
          <w:tab w:val="left" w:pos="6499"/>
          <w:tab w:val="left" w:pos="8587"/>
        </w:tabs>
        <w:spacing w:before="9" w:line="259" w:lineRule="auto"/>
        <w:ind w:left="0" w:right="117" w:firstLine="709"/>
        <w:rPr>
          <w:b w:val="0"/>
          <w:bCs w:val="0"/>
          <w:iCs/>
          <w:lang w:val="kk-KZ"/>
        </w:rPr>
      </w:pPr>
      <w:r w:rsidRPr="0059366B">
        <w:rPr>
          <w:b w:val="0"/>
          <w:bCs w:val="0"/>
          <w:iCs/>
          <w:lang w:val="kk-KZ"/>
        </w:rPr>
        <w:t>2) Мемлекеттік қызмет көрсету сапасына жүргізілген ішкі бақылау нәтижелері.</w:t>
      </w:r>
    </w:p>
    <w:p w14:paraId="754B35B8" w14:textId="711D6388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9366B">
        <w:rPr>
          <w:color w:val="000009"/>
          <w:lang w:val="kk-KZ"/>
        </w:rPr>
        <w:t>Көрсетілетін қызметті алушылардың қанағаттануын арттыру және мемлекеттік қызмет көрсету сапасын арттыру мақсатында 202</w:t>
      </w:r>
      <w:r w:rsidR="00937CEA">
        <w:rPr>
          <w:color w:val="000009"/>
          <w:lang w:val="kk-KZ"/>
        </w:rPr>
        <w:t>5</w:t>
      </w:r>
      <w:r w:rsidRPr="0059366B">
        <w:rPr>
          <w:color w:val="000009"/>
          <w:lang w:val="kk-KZ"/>
        </w:rPr>
        <w:t xml:space="preserve"> жылға арналған Қазақстан Республикасы заңнамасының сақталуын бақылау іс-шараларының жоспары бекітілді.</w:t>
      </w:r>
    </w:p>
    <w:p w14:paraId="4179286D" w14:textId="47A3A390" w:rsidR="00FB4F7B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  <w:r w:rsidRPr="0059366B">
        <w:rPr>
          <w:color w:val="000009"/>
          <w:lang w:val="kk-KZ"/>
        </w:rPr>
        <w:t>202</w:t>
      </w:r>
      <w:r w:rsidR="00937CEA">
        <w:rPr>
          <w:color w:val="000009"/>
          <w:lang w:val="kk-KZ"/>
        </w:rPr>
        <w:t>6</w:t>
      </w:r>
      <w:r w:rsidRPr="0059366B">
        <w:rPr>
          <w:color w:val="000009"/>
          <w:lang w:val="kk-KZ"/>
        </w:rPr>
        <w:t xml:space="preserve"> жылы білім басқармасы мен ведомстволық бағынысты ұйымдар жеке және заңды тұлғаларды қолжетімді және сапалы мемлекеттік қызметтермен қамтамасыз ету жұмыстарын жалғастырады.</w:t>
      </w:r>
    </w:p>
    <w:p w14:paraId="37B06F55" w14:textId="0C7E6E20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14:paraId="695379AB" w14:textId="77777777" w:rsidR="00C209A2" w:rsidRPr="0059366B" w:rsidRDefault="00C209A2" w:rsidP="00C209A2">
      <w:pPr>
        <w:pStyle w:val="a3"/>
        <w:spacing w:before="5"/>
        <w:ind w:firstLine="709"/>
        <w:jc w:val="both"/>
        <w:rPr>
          <w:color w:val="000009"/>
          <w:lang w:val="kk-KZ"/>
        </w:rPr>
      </w:pPr>
    </w:p>
    <w:p w14:paraId="7CC75071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0565FBA9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4786E99" w14:textId="77777777" w:rsidR="00FB4F7B" w:rsidRPr="0059366B" w:rsidRDefault="00FB4F7B" w:rsidP="001E3B42">
      <w:pPr>
        <w:pStyle w:val="a3"/>
        <w:spacing w:before="5"/>
        <w:jc w:val="both"/>
        <w:rPr>
          <w:b/>
          <w:lang w:val="kk-KZ"/>
        </w:rPr>
      </w:pPr>
    </w:p>
    <w:p w14:paraId="3B37A30C" w14:textId="77777777" w:rsidR="00FB4F7B" w:rsidRPr="0059366B" w:rsidRDefault="00FB4F7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2D2D992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7C31E101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p w14:paraId="18DC7787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bookmarkEnd w:id="0"/>
    <w:p w14:paraId="6D0631FA" w14:textId="77777777" w:rsidR="0059366B" w:rsidRPr="0059366B" w:rsidRDefault="0059366B" w:rsidP="00C209A2">
      <w:pPr>
        <w:pStyle w:val="a3"/>
        <w:spacing w:before="5"/>
        <w:ind w:firstLine="709"/>
        <w:jc w:val="both"/>
        <w:rPr>
          <w:b/>
          <w:lang w:val="kk-KZ"/>
        </w:rPr>
      </w:pPr>
    </w:p>
    <w:sectPr w:rsidR="0059366B" w:rsidRPr="0059366B">
      <w:pgSz w:w="11910" w:h="16840"/>
      <w:pgMar w:top="1320" w:right="7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F3C68"/>
    <w:multiLevelType w:val="hybridMultilevel"/>
    <w:tmpl w:val="4A8C6CAC"/>
    <w:lvl w:ilvl="0" w:tplc="A1501230">
      <w:start w:val="1"/>
      <w:numFmt w:val="decimal"/>
      <w:lvlText w:val="%1)"/>
      <w:lvlJc w:val="left"/>
      <w:pPr>
        <w:ind w:left="1055" w:hanging="34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00286256">
      <w:numFmt w:val="bullet"/>
      <w:lvlText w:val="•"/>
      <w:lvlJc w:val="left"/>
      <w:pPr>
        <w:ind w:left="2033" w:hanging="345"/>
      </w:pPr>
      <w:rPr>
        <w:rFonts w:hint="default"/>
        <w:lang w:val="ru-RU" w:eastAsia="en-US" w:bidi="ar-SA"/>
      </w:rPr>
    </w:lvl>
    <w:lvl w:ilvl="2" w:tplc="ECAE6ED4">
      <w:numFmt w:val="bullet"/>
      <w:lvlText w:val="•"/>
      <w:lvlJc w:val="left"/>
      <w:pPr>
        <w:ind w:left="3008" w:hanging="345"/>
      </w:pPr>
      <w:rPr>
        <w:rFonts w:hint="default"/>
        <w:lang w:val="ru-RU" w:eastAsia="en-US" w:bidi="ar-SA"/>
      </w:rPr>
    </w:lvl>
    <w:lvl w:ilvl="3" w:tplc="14A0A5DA">
      <w:numFmt w:val="bullet"/>
      <w:lvlText w:val="•"/>
      <w:lvlJc w:val="left"/>
      <w:pPr>
        <w:ind w:left="3983" w:hanging="345"/>
      </w:pPr>
      <w:rPr>
        <w:rFonts w:hint="default"/>
        <w:lang w:val="ru-RU" w:eastAsia="en-US" w:bidi="ar-SA"/>
      </w:rPr>
    </w:lvl>
    <w:lvl w:ilvl="4" w:tplc="135613B6">
      <w:numFmt w:val="bullet"/>
      <w:lvlText w:val="•"/>
      <w:lvlJc w:val="left"/>
      <w:pPr>
        <w:ind w:left="4958" w:hanging="345"/>
      </w:pPr>
      <w:rPr>
        <w:rFonts w:hint="default"/>
        <w:lang w:val="ru-RU" w:eastAsia="en-US" w:bidi="ar-SA"/>
      </w:rPr>
    </w:lvl>
    <w:lvl w:ilvl="5" w:tplc="B12A40D2">
      <w:numFmt w:val="bullet"/>
      <w:lvlText w:val="•"/>
      <w:lvlJc w:val="left"/>
      <w:pPr>
        <w:ind w:left="5933" w:hanging="345"/>
      </w:pPr>
      <w:rPr>
        <w:rFonts w:hint="default"/>
        <w:lang w:val="ru-RU" w:eastAsia="en-US" w:bidi="ar-SA"/>
      </w:rPr>
    </w:lvl>
    <w:lvl w:ilvl="6" w:tplc="0414DE7E">
      <w:numFmt w:val="bullet"/>
      <w:lvlText w:val="•"/>
      <w:lvlJc w:val="left"/>
      <w:pPr>
        <w:ind w:left="6907" w:hanging="345"/>
      </w:pPr>
      <w:rPr>
        <w:rFonts w:hint="default"/>
        <w:lang w:val="ru-RU" w:eastAsia="en-US" w:bidi="ar-SA"/>
      </w:rPr>
    </w:lvl>
    <w:lvl w:ilvl="7" w:tplc="21F88118">
      <w:numFmt w:val="bullet"/>
      <w:lvlText w:val="•"/>
      <w:lvlJc w:val="left"/>
      <w:pPr>
        <w:ind w:left="7882" w:hanging="345"/>
      </w:pPr>
      <w:rPr>
        <w:rFonts w:hint="default"/>
        <w:lang w:val="ru-RU" w:eastAsia="en-US" w:bidi="ar-SA"/>
      </w:rPr>
    </w:lvl>
    <w:lvl w:ilvl="8" w:tplc="1A882A06">
      <w:numFmt w:val="bullet"/>
      <w:lvlText w:val="•"/>
      <w:lvlJc w:val="left"/>
      <w:pPr>
        <w:ind w:left="8857" w:hanging="345"/>
      </w:pPr>
      <w:rPr>
        <w:rFonts w:hint="default"/>
        <w:lang w:val="ru-RU" w:eastAsia="en-US" w:bidi="ar-SA"/>
      </w:rPr>
    </w:lvl>
  </w:abstractNum>
  <w:abstractNum w:abstractNumId="1" w15:restartNumberingAfterBreak="0">
    <w:nsid w:val="12FC0182"/>
    <w:multiLevelType w:val="hybridMultilevel"/>
    <w:tmpl w:val="0B2A8958"/>
    <w:lvl w:ilvl="0" w:tplc="79727A0E">
      <w:start w:val="1"/>
      <w:numFmt w:val="decimal"/>
      <w:lvlText w:val="%1."/>
      <w:lvlJc w:val="left"/>
      <w:pPr>
        <w:ind w:left="1107" w:hanging="284"/>
      </w:pPr>
      <w:rPr>
        <w:rFonts w:hint="default"/>
        <w:b/>
        <w:bCs/>
        <w:w w:val="100"/>
        <w:lang w:val="ru-RU" w:eastAsia="en-US" w:bidi="ar-SA"/>
      </w:rPr>
    </w:lvl>
    <w:lvl w:ilvl="1" w:tplc="D262937A">
      <w:numFmt w:val="bullet"/>
      <w:lvlText w:val="•"/>
      <w:lvlJc w:val="left"/>
      <w:pPr>
        <w:ind w:left="1976" w:hanging="284"/>
      </w:pPr>
      <w:rPr>
        <w:rFonts w:hint="default"/>
        <w:lang w:val="ru-RU" w:eastAsia="en-US" w:bidi="ar-SA"/>
      </w:rPr>
    </w:lvl>
    <w:lvl w:ilvl="2" w:tplc="3DB6C702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3" w:tplc="4142D0E2">
      <w:numFmt w:val="bullet"/>
      <w:lvlText w:val="•"/>
      <w:lvlJc w:val="left"/>
      <w:pPr>
        <w:ind w:left="3730" w:hanging="284"/>
      </w:pPr>
      <w:rPr>
        <w:rFonts w:hint="default"/>
        <w:lang w:val="ru-RU" w:eastAsia="en-US" w:bidi="ar-SA"/>
      </w:rPr>
    </w:lvl>
    <w:lvl w:ilvl="4" w:tplc="09F8C0E4">
      <w:numFmt w:val="bullet"/>
      <w:lvlText w:val="•"/>
      <w:lvlJc w:val="left"/>
      <w:pPr>
        <w:ind w:left="4607" w:hanging="284"/>
      </w:pPr>
      <w:rPr>
        <w:rFonts w:hint="default"/>
        <w:lang w:val="ru-RU" w:eastAsia="en-US" w:bidi="ar-SA"/>
      </w:rPr>
    </w:lvl>
    <w:lvl w:ilvl="5" w:tplc="5E488C3A">
      <w:numFmt w:val="bullet"/>
      <w:lvlText w:val="•"/>
      <w:lvlJc w:val="left"/>
      <w:pPr>
        <w:ind w:left="5484" w:hanging="284"/>
      </w:pPr>
      <w:rPr>
        <w:rFonts w:hint="default"/>
        <w:lang w:val="ru-RU" w:eastAsia="en-US" w:bidi="ar-SA"/>
      </w:rPr>
    </w:lvl>
    <w:lvl w:ilvl="6" w:tplc="329E53B0">
      <w:numFmt w:val="bullet"/>
      <w:lvlText w:val="•"/>
      <w:lvlJc w:val="left"/>
      <w:pPr>
        <w:ind w:left="6360" w:hanging="284"/>
      </w:pPr>
      <w:rPr>
        <w:rFonts w:hint="default"/>
        <w:lang w:val="ru-RU" w:eastAsia="en-US" w:bidi="ar-SA"/>
      </w:rPr>
    </w:lvl>
    <w:lvl w:ilvl="7" w:tplc="FD2623A8">
      <w:numFmt w:val="bullet"/>
      <w:lvlText w:val="•"/>
      <w:lvlJc w:val="left"/>
      <w:pPr>
        <w:ind w:left="7237" w:hanging="284"/>
      </w:pPr>
      <w:rPr>
        <w:rFonts w:hint="default"/>
        <w:lang w:val="ru-RU" w:eastAsia="en-US" w:bidi="ar-SA"/>
      </w:rPr>
    </w:lvl>
    <w:lvl w:ilvl="8" w:tplc="6F3003FC">
      <w:numFmt w:val="bullet"/>
      <w:lvlText w:val="•"/>
      <w:lvlJc w:val="left"/>
      <w:pPr>
        <w:ind w:left="8114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4041AD6"/>
    <w:multiLevelType w:val="hybridMultilevel"/>
    <w:tmpl w:val="2646CF22"/>
    <w:lvl w:ilvl="0" w:tplc="FDEE3CBA">
      <w:start w:val="3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FA7454"/>
    <w:multiLevelType w:val="hybridMultilevel"/>
    <w:tmpl w:val="18E4617E"/>
    <w:lvl w:ilvl="0" w:tplc="82BE1248">
      <w:start w:val="1"/>
      <w:numFmt w:val="decimal"/>
      <w:lvlText w:val="%1)"/>
      <w:lvlJc w:val="left"/>
      <w:pPr>
        <w:ind w:left="116" w:hanging="584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D6784478">
      <w:numFmt w:val="bullet"/>
      <w:lvlText w:val="•"/>
      <w:lvlJc w:val="left"/>
      <w:pPr>
        <w:ind w:left="1094" w:hanging="584"/>
      </w:pPr>
      <w:rPr>
        <w:rFonts w:hint="default"/>
        <w:lang w:val="ru-RU" w:eastAsia="en-US" w:bidi="ar-SA"/>
      </w:rPr>
    </w:lvl>
    <w:lvl w:ilvl="2" w:tplc="3224F49A">
      <w:numFmt w:val="bullet"/>
      <w:lvlText w:val="•"/>
      <w:lvlJc w:val="left"/>
      <w:pPr>
        <w:ind w:left="2069" w:hanging="584"/>
      </w:pPr>
      <w:rPr>
        <w:rFonts w:hint="default"/>
        <w:lang w:val="ru-RU" w:eastAsia="en-US" w:bidi="ar-SA"/>
      </w:rPr>
    </w:lvl>
    <w:lvl w:ilvl="3" w:tplc="6F12655C">
      <w:numFmt w:val="bullet"/>
      <w:lvlText w:val="•"/>
      <w:lvlJc w:val="left"/>
      <w:pPr>
        <w:ind w:left="3044" w:hanging="584"/>
      </w:pPr>
      <w:rPr>
        <w:rFonts w:hint="default"/>
        <w:lang w:val="ru-RU" w:eastAsia="en-US" w:bidi="ar-SA"/>
      </w:rPr>
    </w:lvl>
    <w:lvl w:ilvl="4" w:tplc="DF7880C6">
      <w:numFmt w:val="bullet"/>
      <w:lvlText w:val="•"/>
      <w:lvlJc w:val="left"/>
      <w:pPr>
        <w:ind w:left="4019" w:hanging="584"/>
      </w:pPr>
      <w:rPr>
        <w:rFonts w:hint="default"/>
        <w:lang w:val="ru-RU" w:eastAsia="en-US" w:bidi="ar-SA"/>
      </w:rPr>
    </w:lvl>
    <w:lvl w:ilvl="5" w:tplc="C37E6F9E">
      <w:numFmt w:val="bullet"/>
      <w:lvlText w:val="•"/>
      <w:lvlJc w:val="left"/>
      <w:pPr>
        <w:ind w:left="4994" w:hanging="584"/>
      </w:pPr>
      <w:rPr>
        <w:rFonts w:hint="default"/>
        <w:lang w:val="ru-RU" w:eastAsia="en-US" w:bidi="ar-SA"/>
      </w:rPr>
    </w:lvl>
    <w:lvl w:ilvl="6" w:tplc="A3D26044">
      <w:numFmt w:val="bullet"/>
      <w:lvlText w:val="•"/>
      <w:lvlJc w:val="left"/>
      <w:pPr>
        <w:ind w:left="5968" w:hanging="584"/>
      </w:pPr>
      <w:rPr>
        <w:rFonts w:hint="default"/>
        <w:lang w:val="ru-RU" w:eastAsia="en-US" w:bidi="ar-SA"/>
      </w:rPr>
    </w:lvl>
    <w:lvl w:ilvl="7" w:tplc="A6685D9C">
      <w:numFmt w:val="bullet"/>
      <w:lvlText w:val="•"/>
      <w:lvlJc w:val="left"/>
      <w:pPr>
        <w:ind w:left="6943" w:hanging="584"/>
      </w:pPr>
      <w:rPr>
        <w:rFonts w:hint="default"/>
        <w:lang w:val="ru-RU" w:eastAsia="en-US" w:bidi="ar-SA"/>
      </w:rPr>
    </w:lvl>
    <w:lvl w:ilvl="8" w:tplc="B2FA8D98">
      <w:numFmt w:val="bullet"/>
      <w:lvlText w:val="•"/>
      <w:lvlJc w:val="left"/>
      <w:pPr>
        <w:ind w:left="7918" w:hanging="584"/>
      </w:pPr>
      <w:rPr>
        <w:rFonts w:hint="default"/>
        <w:lang w:val="ru-RU" w:eastAsia="en-US" w:bidi="ar-SA"/>
      </w:rPr>
    </w:lvl>
  </w:abstractNum>
  <w:abstractNum w:abstractNumId="4" w15:restartNumberingAfterBreak="0">
    <w:nsid w:val="39123844"/>
    <w:multiLevelType w:val="hybridMultilevel"/>
    <w:tmpl w:val="ED3E0C08"/>
    <w:lvl w:ilvl="0" w:tplc="9C5297D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AC3677"/>
    <w:multiLevelType w:val="hybridMultilevel"/>
    <w:tmpl w:val="61E29EB0"/>
    <w:lvl w:ilvl="0" w:tplc="5B08DC12">
      <w:start w:val="1"/>
      <w:numFmt w:val="decimal"/>
      <w:lvlText w:val="%1)"/>
      <w:lvlJc w:val="left"/>
      <w:pPr>
        <w:ind w:left="116" w:hanging="235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6"/>
        <w:szCs w:val="26"/>
        <w:lang w:val="ru-RU" w:eastAsia="en-US" w:bidi="ar-SA"/>
      </w:rPr>
    </w:lvl>
    <w:lvl w:ilvl="1" w:tplc="169A749E">
      <w:numFmt w:val="bullet"/>
      <w:lvlText w:val="•"/>
      <w:lvlJc w:val="left"/>
      <w:pPr>
        <w:ind w:left="1094" w:hanging="235"/>
      </w:pPr>
      <w:rPr>
        <w:rFonts w:hint="default"/>
        <w:lang w:val="ru-RU" w:eastAsia="en-US" w:bidi="ar-SA"/>
      </w:rPr>
    </w:lvl>
    <w:lvl w:ilvl="2" w:tplc="39ECA2FE">
      <w:numFmt w:val="bullet"/>
      <w:lvlText w:val="•"/>
      <w:lvlJc w:val="left"/>
      <w:pPr>
        <w:ind w:left="2069" w:hanging="235"/>
      </w:pPr>
      <w:rPr>
        <w:rFonts w:hint="default"/>
        <w:lang w:val="ru-RU" w:eastAsia="en-US" w:bidi="ar-SA"/>
      </w:rPr>
    </w:lvl>
    <w:lvl w:ilvl="3" w:tplc="77847F5E">
      <w:numFmt w:val="bullet"/>
      <w:lvlText w:val="•"/>
      <w:lvlJc w:val="left"/>
      <w:pPr>
        <w:ind w:left="3044" w:hanging="235"/>
      </w:pPr>
      <w:rPr>
        <w:rFonts w:hint="default"/>
        <w:lang w:val="ru-RU" w:eastAsia="en-US" w:bidi="ar-SA"/>
      </w:rPr>
    </w:lvl>
    <w:lvl w:ilvl="4" w:tplc="C7CC92CA">
      <w:numFmt w:val="bullet"/>
      <w:lvlText w:val="•"/>
      <w:lvlJc w:val="left"/>
      <w:pPr>
        <w:ind w:left="4019" w:hanging="235"/>
      </w:pPr>
      <w:rPr>
        <w:rFonts w:hint="default"/>
        <w:lang w:val="ru-RU" w:eastAsia="en-US" w:bidi="ar-SA"/>
      </w:rPr>
    </w:lvl>
    <w:lvl w:ilvl="5" w:tplc="CD5CD7D4">
      <w:numFmt w:val="bullet"/>
      <w:lvlText w:val="•"/>
      <w:lvlJc w:val="left"/>
      <w:pPr>
        <w:ind w:left="4994" w:hanging="235"/>
      </w:pPr>
      <w:rPr>
        <w:rFonts w:hint="default"/>
        <w:lang w:val="ru-RU" w:eastAsia="en-US" w:bidi="ar-SA"/>
      </w:rPr>
    </w:lvl>
    <w:lvl w:ilvl="6" w:tplc="9788AEB4">
      <w:numFmt w:val="bullet"/>
      <w:lvlText w:val="•"/>
      <w:lvlJc w:val="left"/>
      <w:pPr>
        <w:ind w:left="5968" w:hanging="235"/>
      </w:pPr>
      <w:rPr>
        <w:rFonts w:hint="default"/>
        <w:lang w:val="ru-RU" w:eastAsia="en-US" w:bidi="ar-SA"/>
      </w:rPr>
    </w:lvl>
    <w:lvl w:ilvl="7" w:tplc="C70E16CA">
      <w:numFmt w:val="bullet"/>
      <w:lvlText w:val="•"/>
      <w:lvlJc w:val="left"/>
      <w:pPr>
        <w:ind w:left="6943" w:hanging="235"/>
      </w:pPr>
      <w:rPr>
        <w:rFonts w:hint="default"/>
        <w:lang w:val="ru-RU" w:eastAsia="en-US" w:bidi="ar-SA"/>
      </w:rPr>
    </w:lvl>
    <w:lvl w:ilvl="8" w:tplc="893C4DFE">
      <w:numFmt w:val="bullet"/>
      <w:lvlText w:val="•"/>
      <w:lvlJc w:val="left"/>
      <w:pPr>
        <w:ind w:left="7918" w:hanging="235"/>
      </w:pPr>
      <w:rPr>
        <w:rFonts w:hint="default"/>
        <w:lang w:val="ru-RU" w:eastAsia="en-US" w:bidi="ar-SA"/>
      </w:rPr>
    </w:lvl>
  </w:abstractNum>
  <w:abstractNum w:abstractNumId="6" w15:restartNumberingAfterBreak="0">
    <w:nsid w:val="6F99141D"/>
    <w:multiLevelType w:val="hybridMultilevel"/>
    <w:tmpl w:val="96F018C2"/>
    <w:lvl w:ilvl="0" w:tplc="409062CC">
      <w:start w:val="1"/>
      <w:numFmt w:val="decimal"/>
      <w:lvlText w:val="%1)"/>
      <w:lvlJc w:val="left"/>
      <w:pPr>
        <w:ind w:left="144" w:hanging="388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1" w:tplc="867E1190">
      <w:numFmt w:val="bullet"/>
      <w:lvlText w:val="•"/>
      <w:lvlJc w:val="left"/>
      <w:pPr>
        <w:ind w:left="1112" w:hanging="388"/>
      </w:pPr>
      <w:rPr>
        <w:rFonts w:hint="default"/>
        <w:lang w:val="ru-RU" w:eastAsia="en-US" w:bidi="ar-SA"/>
      </w:rPr>
    </w:lvl>
    <w:lvl w:ilvl="2" w:tplc="3B884108">
      <w:numFmt w:val="bullet"/>
      <w:lvlText w:val="•"/>
      <w:lvlJc w:val="left"/>
      <w:pPr>
        <w:ind w:left="2085" w:hanging="388"/>
      </w:pPr>
      <w:rPr>
        <w:rFonts w:hint="default"/>
        <w:lang w:val="ru-RU" w:eastAsia="en-US" w:bidi="ar-SA"/>
      </w:rPr>
    </w:lvl>
    <w:lvl w:ilvl="3" w:tplc="3382879A">
      <w:numFmt w:val="bullet"/>
      <w:lvlText w:val="•"/>
      <w:lvlJc w:val="left"/>
      <w:pPr>
        <w:ind w:left="3058" w:hanging="388"/>
      </w:pPr>
      <w:rPr>
        <w:rFonts w:hint="default"/>
        <w:lang w:val="ru-RU" w:eastAsia="en-US" w:bidi="ar-SA"/>
      </w:rPr>
    </w:lvl>
    <w:lvl w:ilvl="4" w:tplc="85967278">
      <w:numFmt w:val="bullet"/>
      <w:lvlText w:val="•"/>
      <w:lvlJc w:val="left"/>
      <w:pPr>
        <w:ind w:left="4031" w:hanging="388"/>
      </w:pPr>
      <w:rPr>
        <w:rFonts w:hint="default"/>
        <w:lang w:val="ru-RU" w:eastAsia="en-US" w:bidi="ar-SA"/>
      </w:rPr>
    </w:lvl>
    <w:lvl w:ilvl="5" w:tplc="F8E062C2">
      <w:numFmt w:val="bullet"/>
      <w:lvlText w:val="•"/>
      <w:lvlJc w:val="left"/>
      <w:pPr>
        <w:ind w:left="5004" w:hanging="388"/>
      </w:pPr>
      <w:rPr>
        <w:rFonts w:hint="default"/>
        <w:lang w:val="ru-RU" w:eastAsia="en-US" w:bidi="ar-SA"/>
      </w:rPr>
    </w:lvl>
    <w:lvl w:ilvl="6" w:tplc="3FAAE108">
      <w:numFmt w:val="bullet"/>
      <w:lvlText w:val="•"/>
      <w:lvlJc w:val="left"/>
      <w:pPr>
        <w:ind w:left="5976" w:hanging="388"/>
      </w:pPr>
      <w:rPr>
        <w:rFonts w:hint="default"/>
        <w:lang w:val="ru-RU" w:eastAsia="en-US" w:bidi="ar-SA"/>
      </w:rPr>
    </w:lvl>
    <w:lvl w:ilvl="7" w:tplc="A24A7DE4">
      <w:numFmt w:val="bullet"/>
      <w:lvlText w:val="•"/>
      <w:lvlJc w:val="left"/>
      <w:pPr>
        <w:ind w:left="6949" w:hanging="388"/>
      </w:pPr>
      <w:rPr>
        <w:rFonts w:hint="default"/>
        <w:lang w:val="ru-RU" w:eastAsia="en-US" w:bidi="ar-SA"/>
      </w:rPr>
    </w:lvl>
    <w:lvl w:ilvl="8" w:tplc="2BB65040">
      <w:numFmt w:val="bullet"/>
      <w:lvlText w:val="•"/>
      <w:lvlJc w:val="left"/>
      <w:pPr>
        <w:ind w:left="7922" w:hanging="388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799"/>
    <w:rsid w:val="000308A0"/>
    <w:rsid w:val="000B148B"/>
    <w:rsid w:val="000C5BDF"/>
    <w:rsid w:val="001320C4"/>
    <w:rsid w:val="001A693E"/>
    <w:rsid w:val="001E3B42"/>
    <w:rsid w:val="003A1EF3"/>
    <w:rsid w:val="00444DFE"/>
    <w:rsid w:val="0059366B"/>
    <w:rsid w:val="00737799"/>
    <w:rsid w:val="007F24CB"/>
    <w:rsid w:val="00901049"/>
    <w:rsid w:val="00937CEA"/>
    <w:rsid w:val="00B1596F"/>
    <w:rsid w:val="00B64F37"/>
    <w:rsid w:val="00C013DF"/>
    <w:rsid w:val="00C14320"/>
    <w:rsid w:val="00C209A2"/>
    <w:rsid w:val="00CA117E"/>
    <w:rsid w:val="00CA3DE9"/>
    <w:rsid w:val="00D2151D"/>
    <w:rsid w:val="00DD7858"/>
    <w:rsid w:val="00E17175"/>
    <w:rsid w:val="00E6155B"/>
    <w:rsid w:val="00F42D04"/>
    <w:rsid w:val="00FB4F7B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CB6C1"/>
  <w15:chartTrackingRefBased/>
  <w15:docId w15:val="{06DEDD97-0F68-4F25-8468-8A6822B0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B4F7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E6155B"/>
    <w:pPr>
      <w:ind w:left="115" w:hanging="28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01049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901049"/>
    <w:rPr>
      <w:rFonts w:ascii="Times New Roman" w:eastAsia="Times New Roman" w:hAnsi="Times New Roman" w:cs="Times New Roman"/>
      <w:sz w:val="28"/>
      <w:szCs w:val="28"/>
      <w:lang w:val="ru-RU"/>
    </w:rPr>
  </w:style>
  <w:style w:type="character" w:styleId="a5">
    <w:name w:val="Hyperlink"/>
    <w:basedOn w:val="a0"/>
    <w:uiPriority w:val="99"/>
    <w:unhideWhenUsed/>
    <w:rsid w:val="00901049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6155B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6">
    <w:name w:val="List Paragraph"/>
    <w:basedOn w:val="a"/>
    <w:uiPriority w:val="1"/>
    <w:qFormat/>
    <w:rsid w:val="00E6155B"/>
    <w:pPr>
      <w:ind w:left="115" w:firstLine="708"/>
      <w:jc w:val="both"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C209A2"/>
    <w:rPr>
      <w:color w:val="605E5C"/>
      <w:shd w:val="clear" w:color="auto" w:fill="E1DFDD"/>
    </w:rPr>
  </w:style>
  <w:style w:type="paragraph" w:styleId="a7">
    <w:name w:val="Balloon Text"/>
    <w:basedOn w:val="a"/>
    <w:link w:val="a8"/>
    <w:uiPriority w:val="99"/>
    <w:semiHidden/>
    <w:unhideWhenUsed/>
    <w:rsid w:val="00937CE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7CEA"/>
    <w:rPr>
      <w:rFonts w:ascii="Segoe UI" w:eastAsia="Times New Roman" w:hAnsi="Segoe UI" w:cs="Segoe UI"/>
      <w:sz w:val="18"/>
      <w:szCs w:val="18"/>
      <w:lang w:val="ru-RU"/>
    </w:rPr>
  </w:style>
  <w:style w:type="character" w:styleId="a9">
    <w:name w:val="Unresolved Mention"/>
    <w:basedOn w:val="a0"/>
    <w:uiPriority w:val="99"/>
    <w:semiHidden/>
    <w:unhideWhenUsed/>
    <w:rsid w:val="00132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9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kz/memleket/entities/aqmola-edu/activities/directions?lang=ru" TargetMode="Externa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4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lang="ru-RU" sz="1800" b="1" i="0" baseline="0">
                <a:effectLst/>
              </a:rPr>
              <a:t>2025 жылы көрсетілген қызметтер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 rtl="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 sz="1400" b="0" i="0" u="none" strike="noStrike" kern="1200" spc="0" baseline="0">
              <a:solidFill>
                <a:sysClr val="windowText" lastClr="000000">
                  <a:lumMod val="65000"/>
                  <a:lumOff val="35000"/>
                </a:sysClr>
              </a:solidFill>
              <a:latin typeface="+mn-lt"/>
              <a:ea typeface="+mn-ea"/>
              <a:cs typeface="+mn-cs"/>
            </a:defRPr>
          </a:pPr>
          <a:endParaRPr lang="ru-KZ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591-4C01-BD8C-4D87F21A8571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591-4C01-BD8C-4D87F21A8571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591-4C01-BD8C-4D87F21A8571}"/>
              </c:ext>
            </c:extLst>
          </c:dPt>
          <c:cat>
            <c:strRef>
              <c:f>Лист1!$A$2:$A$4</c:f>
              <c:strCache>
                <c:ptCount val="3"/>
                <c:pt idx="0">
                  <c:v>қағаз  түрінде </c:v>
                </c:pt>
                <c:pt idx="1">
                  <c:v>электрондық нұсқа</c:v>
                </c:pt>
                <c:pt idx="2">
                  <c:v>азамат  арналған үкімет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27</c:v>
                </c:pt>
                <c:pt idx="2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0591-4C01-BD8C-4D87F21A85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KZ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K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krasnyi.yar17@hotmail.com</dc:creator>
  <cp:keywords/>
  <dc:description/>
  <cp:lastModifiedBy>HUAWEI</cp:lastModifiedBy>
  <cp:revision>4</cp:revision>
  <cp:lastPrinted>2026-02-27T12:27:00Z</cp:lastPrinted>
  <dcterms:created xsi:type="dcterms:W3CDTF">2026-02-27T18:20:00Z</dcterms:created>
  <dcterms:modified xsi:type="dcterms:W3CDTF">2026-02-27T18:21:00Z</dcterms:modified>
</cp:coreProperties>
</file>